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CF" w:rsidRPr="001100CF" w:rsidRDefault="001100CF" w:rsidP="0011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828675"/>
            <wp:effectExtent l="19050" t="0" r="0" b="0"/>
            <wp:docPr id="1" name="Picture 1" descr="ProtestantReformationReviewTitle.gif (1449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antReformationReviewTitle.gif (14491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Main Themes:</w:t>
      </w:r>
    </w:p>
    <w:p w:rsidR="001100CF" w:rsidRPr="001100CF" w:rsidRDefault="001100CF" w:rsidP="001100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 Why do the ideas of the Protestant reformers reflect the ideas of the Christian humanists?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2.  What were the basic tenants of each of the major Protestant faiths? How did these faiths differ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 with Catholicism?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3.  Why was there a stronger reformation in Germany and England than in the rest of Europe?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4.  What were the long-term political and social effects of the Reformation on Europe?</w:t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I. The Reformation was the outgrowth of past ideas:</w:t>
      </w:r>
    </w:p>
    <w:tbl>
      <w:tblPr>
        <w:tblW w:w="4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648"/>
        <w:gridCol w:w="3174"/>
      </w:tblGrid>
      <w:tr w:rsidR="001100CF" w:rsidRPr="001100CF" w:rsidTr="001100C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1100CF" w:rsidRPr="001100CF" w:rsidRDefault="001100CF" w:rsidP="00110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HUMANISTS</w:t>
            </w:r>
          </w:p>
        </w:tc>
        <w:tc>
          <w:tcPr>
            <w:tcW w:w="4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1100CF" w:rsidRPr="001100CF" w:rsidRDefault="001100CF" w:rsidP="00110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REFORMERS</w:t>
            </w:r>
          </w:p>
        </w:tc>
      </w:tr>
      <w:tr w:rsidR="001100CF" w:rsidRPr="001100CF" w:rsidTr="001100C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RABELAIS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condemned various forms of corruption within the Church;  priests no longer models of virtue;   celibacy vow disregarded;  condemned simony.</w:t>
            </w:r>
          </w:p>
        </w:tc>
        <w:tc>
          <w:tcPr>
            <w:tcW w:w="400" w:type="pct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LUTHER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condemned corruption in the Church;  believed priests should practice what they preached.</w:t>
            </w:r>
          </w:p>
        </w:tc>
      </w:tr>
      <w:tr w:rsidR="001100CF" w:rsidRPr="001100CF" w:rsidTr="001100C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SIR THOMAS MORE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expressed idea of communal living;  no class distinctions;  no unemployment;  no competition;  everyone living and working together;  defied </w:t>
            </w:r>
            <w:r w:rsidRPr="001100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>Henry VIII; Catholic martyr.</w:t>
            </w:r>
          </w:p>
        </w:tc>
        <w:tc>
          <w:tcPr>
            <w:tcW w:w="4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JOHN CALVIN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people already predestined for salvation;  success on earth determined place in heaven;  hard work and no leisure time were signs of success.</w:t>
            </w:r>
          </w:p>
        </w:tc>
      </w:tr>
      <w:tr w:rsidR="001100CF" w:rsidRPr="001100CF" w:rsidTr="001100CF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ERASMUS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believed true religion was a matter of inward sincerity and pious devotion rather than an outward symbol of ceremony and ritual;  Scriptures are the guide to life;  wanted only moral reforms, not ritualistic.</w:t>
            </w:r>
          </w:p>
        </w:tc>
        <w:tc>
          <w:tcPr>
            <w:tcW w:w="400" w:type="pct"/>
            <w:vAlign w:val="center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100CF" w:rsidRPr="001100CF" w:rsidRDefault="001100CF" w:rsidP="0011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u w:val="single"/>
              </w:rPr>
              <w:t>LUTHER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</w:rPr>
              <w:t xml:space="preserve"> --&gt; the Bible was a way of life;  did not believe in pompous Church ceremonies;  clergy not important;  everyone is their own priest;   one should be able to talk to God directly.</w:t>
            </w:r>
          </w:p>
        </w:tc>
      </w:tr>
    </w:tbl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 w:rsidRPr="001100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II. Causes of the Reformation:</w:t>
      </w:r>
      <w:r w:rsidRPr="001100CF">
        <w:rPr>
          <w:rFonts w:ascii="Arial" w:eastAsia="Times New Roman" w:hAnsi="Arial" w:cs="Arial"/>
          <w:b/>
          <w:bCs/>
          <w:color w:val="0000FF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    A. dissatisfaction with wealth of Church; poor people believing bishops were of the wealthy 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oppressive class.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much financial abuse in Church --&gt; simony, benefices; 30% of land in Eur. under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Church control.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corruption in Church leadership (ex. Alexander VI, Rodrigo Borgia)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 decline in papal influence --&gt; nationalistic churches springing up.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"Babylonian Captivity"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Great Schism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Henry VIII of England's defiance of papal power.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conciliarism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        D. Martin Luther's </w:t>
      </w:r>
      <w:r w:rsidRPr="001100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95 Theses.</w:t>
      </w:r>
      <w:r w:rsidRPr="001100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E. the middle class wished to run their religious affairs as they handled their new businesses.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they found Church bureaucracies still too medieval and rigid (view on usury, e.g.)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Calvinist church came largely from these ideas (</w:t>
      </w:r>
      <w:r w:rsidRPr="001100CF">
        <w:rPr>
          <w:rFonts w:ascii="Arial" w:eastAsia="Times New Roman" w:hAnsi="Arial" w:cs="Arial"/>
          <w:b/>
          <w:bCs/>
          <w:color w:val="008000"/>
          <w:sz w:val="20"/>
          <w:szCs w:val="20"/>
        </w:rPr>
        <w:t>Max Weber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's thesis -- "Protestant 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Work Ethic")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F. Great Peasant Revolt of 1520.</w:t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III. The Reformation worked in Northern Europe because:</w:t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    A. monarchies resented the Church for not paying any taxes to the nation, but collecting taxes 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from citizens belonging to the Church and sending the money to Rome.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Luther appealed to nationalistic feelings in the German states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he denounced the Pope for involvement in politics as well as religion.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he backed the nobility in the Peasant Revolt.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 The upper class saw an opportunity to confiscate church property.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 Printing press in Germany spread Luther's ideas.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Bibles were made accessible to the populous in the vernacular.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individual interpretation of Sacred Scriptures.</w:t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IV. The Reformation did NOT work in Italy because?: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A. The Pope was in Rome and was Italian (use of Spanish Inquisition).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The Catholic Church was a source of wealth for Italy.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 C. The Italian Renaissance made Italy prosperous. (money in art--a large part was 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Church-sponsored)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 Italian universities made the questioning of theological principles unheard of.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E. Germany was the home of Luther and of many new, more theologically "liberal" universities.</w:t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V. Lutheranism: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A. Salvation by faith alone.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No need for sacraments (except Baptism, Eucharist, &amp; Confirmation) or good works.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 Only true authority is the Bible.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 Each person must deal with God directly -- each person is his/her own priest.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E. Consubstantiation.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F. No difference between the laity and the clergy.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G. Kept bishops for administrative purposes.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H. Refusal to recognize the authority of the Pope.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 I. Married clergy.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J. Religious services in the vernacular.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K. The Church is subordinate to and the agent of civil authority.</w:t>
      </w:r>
    </w:p>
    <w:p w:rsidR="001100CF" w:rsidRPr="001100CF" w:rsidRDefault="001100CF" w:rsidP="0011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VI. Calvinism: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A. Pessimistic about man; optimistic about God.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Predestination ("the elect").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 Strict interpretation of the Bible. (literal)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 Rejected Papal authority.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E. Scorned pleasures as the idle activities which allowed the devil to influence one's actions;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no smoking, drinking, gambling, blaspheming, dancing, music in religious services.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F. Only "sacraments" were Baptism and the Eucharist (were only a symbol of God's presence).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G. Consubstantiation.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     H. Church elders administered to the congregation (presbyters).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 I. Too much leisure time leads to sin.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J. Puritans in England; Huguenots in France; Presbyterians in Scotland.</w:t>
      </w:r>
    </w:p>
    <w:p w:rsidR="001100CF" w:rsidRDefault="001100CF" w:rsidP="001100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VII. Anglicanism:</w:t>
      </w:r>
      <w:r w:rsidRPr="001100CF">
        <w:rPr>
          <w:rFonts w:ascii="Arial" w:eastAsia="Times New Roman" w:hAnsi="Arial" w:cs="Arial"/>
          <w:b/>
          <w:bCs/>
          <w:color w:val="0000FF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A. Henry VIII of England resented the church for not granting him a divorce of Catherine of Aragon.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he wanted church lands and property to add to his treasury.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the monarch of England now became the head of the Anglican Church as well.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 C. 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Book of Common Prayer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(Edward VI)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 one had to be Anglican to hold a government job until the late 19c.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VIII. Social Significance of the Reformation: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A. Basic and lasting changes in education and the image and role of women.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It implemented the educational ideas of humanism. (study original sources in the original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language).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00CF">
        <w:rPr>
          <w:rFonts w:ascii="Arial" w:eastAsia="Times New Roman" w:hAnsi="Arial" w:cs="Arial"/>
          <w:b/>
          <w:bCs/>
          <w:color w:val="FF0000"/>
          <w:sz w:val="20"/>
          <w:szCs w:val="20"/>
        </w:rPr>
        <w:t>IX. After Effects of the Reformation: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A. Catholic "Counter"-Reformation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         -- </w:t>
      </w:r>
      <w:r w:rsidRPr="001100CF">
        <w:rPr>
          <w:rFonts w:ascii="Arial" w:eastAsia="Times New Roman" w:hAnsi="Arial" w:cs="Arial"/>
          <w:b/>
          <w:bCs/>
          <w:color w:val="009900"/>
          <w:sz w:val="20"/>
          <w:szCs w:val="20"/>
        </w:rPr>
        <w:t>Council of Trent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--&gt; internal reforms and a clear listing of Church doctrines.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a conservative response to the spread of Protestantism.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"Men are to be changed by religion, not change it!."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reformed many of the previous abuses in the Church.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the Inquisition was resurrected (esp. strong in Spain --&gt; expulsion of the Moors {Moriscos}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back to North Africa and the Jews {Maranos} to Italy and the Middle East).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new reform orders (Theatines, Capuchins, Ursulines, Modern Devotion, Oratorians).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mysticism movement (St. Theresa of Avila, St. John of the Cross).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         -- The </w:t>
      </w:r>
      <w:r w:rsidRPr="001100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Index of Forbidden Books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 Religious Wars of the late 16c &amp; Thirty Years' War (1618-1648)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 -- SEE TREATIES PAGE for Peace of Augsburg (1555), Edict of Nantes (1598), and</w:t>
      </w:r>
      <w:r w:rsidRPr="001100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Treaty of Westphalia (1648).</w:t>
      </w:r>
    </w:p>
    <w:p w:rsidR="003C5989" w:rsidRPr="003C5989" w:rsidRDefault="003C5989" w:rsidP="003C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9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 </w:t>
      </w:r>
      <w:hyperlink r:id="rId6" w:tooltip="Contrasting Protestant and Catholic Doctrine" w:history="1">
        <w:r w:rsidRPr="003C5989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Contrasting Protestant and Catholic Doctrine</w:t>
        </w:r>
      </w:hyperlink>
    </w:p>
    <w:tbl>
      <w:tblPr>
        <w:tblW w:w="100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2"/>
        <w:gridCol w:w="5003"/>
      </w:tblGrid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Protestants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Catholic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Role of Bible emphasized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Bible + traditions of Middle Ages + papal pronouncements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"Priesthood of all believers" – all individuals equal before God. Sought clergy that preached.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Medieval view about special nature and role of the clergy.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Anglicans rejected pope’s authority – monarch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 became Supreme Governor of the church.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Lutherans rejected authority of the pope but kept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 bishops.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Calvinists governed church by ministers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 and a group of elders, a system     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 called Presbyterianism.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Anabaptists rejected most forms of church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governance in favor of congregational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democracy.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Medieval hierarchy: believers, priests, bishops and pope.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Protestants denied efficacy of some or all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 of sacraments of the medieval church – the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Eucharist (communion) most controversial.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All seven sacraments 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Consubstantiation – Lutherans: bread and wine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did not change but believer realizes presence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of Christ is in the bread and wine. (Real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Presence)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Zwingli saw the event of communion as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only symbolic – memorial to the actions of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Christ, or thanksgiving for God’s grant of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 salvation (main reason for break with Luther)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Transubstantiation – bread and wine retain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outward appearances but are transformed into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the body and blood of Christ.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Lutherans believed in Justification by faith –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salvation cannot be earned and a good life is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the fruit of faith.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Calvinsts: predestination; a good life could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 provide some proof of predestined salvation –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"visible saints" or the "elect."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Salvation through living life according to Christian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beliefs and participating in the practices of the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church -- good works</w:t>
            </w:r>
          </w:p>
        </w:tc>
      </w:tr>
      <w:tr w:rsidR="003C5989" w:rsidRPr="003C5989" w:rsidTr="003C5989">
        <w:trPr>
          <w:trHeight w:val="166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Lutherans and Anglicans believed state controls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the Church. </w:t>
            </w:r>
          </w:p>
          <w:p w:rsidR="003C5989" w:rsidRPr="003C5989" w:rsidRDefault="003C5989" w:rsidP="003C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Anabaptists believed church ignores the state.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Catholics and Calvinists believed church should  </w:t>
            </w: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control and absorb the state – theocracy.</w:t>
            </w:r>
          </w:p>
        </w:tc>
      </w:tr>
      <w:tr w:rsidR="003C5989" w:rsidRPr="003C5989" w:rsidTr="003C59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emphasized the sermon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989" w:rsidRPr="003C5989" w:rsidRDefault="003C5989" w:rsidP="003C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89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emphasized the Eucharist</w:t>
            </w:r>
          </w:p>
        </w:tc>
      </w:tr>
    </w:tbl>
    <w:p w:rsidR="003C5989" w:rsidRDefault="003C5989" w:rsidP="001100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5989" w:rsidRDefault="003C5989" w:rsidP="001100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5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7"/>
      </w:tblGrid>
      <w:tr w:rsidR="001100CF" w:rsidRPr="001100CF" w:rsidTr="001100C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CF" w:rsidRPr="001100CF" w:rsidRDefault="001100CF" w:rsidP="00110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untJudy" w:eastAsia="Times New Roman" w:hAnsi="AuntJudy" w:cs="Times New Roman"/>
                <w:b/>
                <w:bCs/>
                <w:color w:val="009900"/>
                <w:sz w:val="27"/>
                <w:szCs w:val="27"/>
              </w:rPr>
              <w:t>ADDITIONAL TERMS TO KNOW:</w:t>
            </w:r>
          </w:p>
        </w:tc>
      </w:tr>
      <w:tr w:rsidR="001100CF" w:rsidRPr="001100CF" w:rsidTr="003C5989">
        <w:trPr>
          <w:tblCellSpacing w:w="22" w:type="dxa"/>
          <w:jc w:val="center"/>
        </w:trPr>
        <w:tc>
          <w:tcPr>
            <w:tcW w:w="4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CF" w:rsidRPr="001100CF" w:rsidRDefault="001100CF" w:rsidP="00110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95 Thesis</w:t>
            </w:r>
            <w:r w:rsidRPr="00110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transubstantiation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consumbstantiation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10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cujus regio, ejus religio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canton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predestination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Anabaptists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theocracy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"Bloody Mary"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"Virgin Queen"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Act of Supremacy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John Knox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Protestant Union</w:t>
            </w:r>
            <w:r w:rsidRPr="001100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Catholic League</w:t>
            </w:r>
          </w:p>
        </w:tc>
      </w:tr>
    </w:tbl>
    <w:p w:rsidR="001100CF" w:rsidRPr="001100CF" w:rsidRDefault="001100CF" w:rsidP="0011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1B5" w:rsidRDefault="003976F7"/>
    <w:sectPr w:rsidR="000E11B5" w:rsidSect="001A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ntJu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F"/>
    <w:rsid w:val="001100CF"/>
    <w:rsid w:val="00186520"/>
    <w:rsid w:val="001A77B2"/>
    <w:rsid w:val="003976F7"/>
    <w:rsid w:val="003C5989"/>
    <w:rsid w:val="00541A00"/>
    <w:rsid w:val="009456F0"/>
    <w:rsid w:val="00B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0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5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0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5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tch.leusd.k12.ca.us/mod/resource/view.php?id=215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Bucholtz</dc:creator>
  <cp:lastModifiedBy>Bucholtz</cp:lastModifiedBy>
  <cp:revision>2</cp:revision>
  <dcterms:created xsi:type="dcterms:W3CDTF">2012-08-02T17:58:00Z</dcterms:created>
  <dcterms:modified xsi:type="dcterms:W3CDTF">2012-08-02T17:58:00Z</dcterms:modified>
</cp:coreProperties>
</file>